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8"/>
        <w:gridCol w:w="1282"/>
        <w:gridCol w:w="3783"/>
      </w:tblGrid>
      <w:tr w:rsidR="003E1569" w:rsidRPr="000038E3" w14:paraId="3830FE69" w14:textId="77777777" w:rsidTr="003E1569">
        <w:trPr>
          <w:jc w:val="center"/>
        </w:trPr>
        <w:tc>
          <w:tcPr>
            <w:tcW w:w="3778" w:type="dxa"/>
            <w:tcBorders>
              <w:bottom w:val="dashed" w:sz="4" w:space="0" w:color="auto"/>
            </w:tcBorders>
          </w:tcPr>
          <w:p w14:paraId="64F183A1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20539BE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29062F4" w14:textId="1FCC15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 w:rsidR="005140EF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3E1569" w:rsidRPr="000038E3" w14:paraId="75224F4D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A9CDED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7F1D5F4D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bottom w:val="dashed" w:sz="4" w:space="0" w:color="auto"/>
            </w:tcBorders>
          </w:tcPr>
          <w:p w14:paraId="24DE099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3E1569" w:rsidRPr="000038E3" w14:paraId="4232534E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0492353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50DD05C9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dashed" w:sz="4" w:space="0" w:color="auto"/>
            </w:tcBorders>
          </w:tcPr>
          <w:p w14:paraId="4A33D9AB" w14:textId="77777777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3E1569" w:rsidRPr="000038E3" w14:paraId="535C8AEF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</w:tcBorders>
          </w:tcPr>
          <w:p w14:paraId="1FB2BD8A" w14:textId="02446C0D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 w:rsidR="005140E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wykonawcy / </w:t>
            </w:r>
            <w:r w:rsidR="000E1C88">
              <w:rPr>
                <w:rFonts w:ascii="Arial" w:hAnsi="Arial" w:cs="Arial"/>
                <w:i/>
                <w:iCs/>
                <w:sz w:val="18"/>
                <w:szCs w:val="18"/>
              </w:rPr>
              <w:t>podmiotu udostępniającego zasoby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282" w:type="dxa"/>
          </w:tcPr>
          <w:p w14:paraId="271E27AF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AE5222A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1ECADEEB" w14:textId="77777777" w:rsidR="000E1C88" w:rsidRPr="003E1569" w:rsidRDefault="000E1C88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7B26B9DC" w14:textId="77777777" w:rsidR="00F30EA5" w:rsidRPr="00F30EA5" w:rsidRDefault="00F30EA5" w:rsidP="00F30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30EA5">
        <w:rPr>
          <w:rFonts w:ascii="Arial" w:hAnsi="Arial" w:cs="Arial"/>
          <w:b/>
          <w:bCs/>
          <w:sz w:val="22"/>
          <w:szCs w:val="22"/>
        </w:rPr>
        <w:t xml:space="preserve">OŚWIADCZENIE </w:t>
      </w:r>
    </w:p>
    <w:p w14:paraId="5CFE854F" w14:textId="1BB3A068" w:rsidR="00631673" w:rsidRDefault="00F30EA5" w:rsidP="00F30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30EA5">
        <w:rPr>
          <w:rFonts w:ascii="Arial" w:hAnsi="Arial" w:cs="Arial"/>
          <w:b/>
          <w:bCs/>
          <w:sz w:val="22"/>
          <w:szCs w:val="22"/>
        </w:rPr>
        <w:t>O AKTUALNOŚCI INFORMACJI ZAWARTYCH W OŚWIADCZENIU, O KTÓRYM MOWA W ART. 125 UST. 1 PZP W ZAKRESIE PODSTAW WYKLUCZENIA Z POSTĘPOWANIA</w:t>
      </w:r>
    </w:p>
    <w:p w14:paraId="551D8128" w14:textId="77777777" w:rsidR="00F30EA5" w:rsidRPr="003E1569" w:rsidRDefault="00F30EA5" w:rsidP="00F30EA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E00D8F" w14:textId="77777777" w:rsidR="003E1569" w:rsidRPr="003E1569" w:rsidRDefault="003E1569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0F167E85" w14:textId="6DB491D6" w:rsidR="0056029C" w:rsidRPr="003E1569" w:rsidRDefault="003E1569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 xml:space="preserve">Dot. zam. </w:t>
      </w:r>
      <w:r w:rsidR="00776A75" w:rsidRPr="00776A75">
        <w:rPr>
          <w:rFonts w:ascii="Arial" w:hAnsi="Arial" w:cs="Arial"/>
          <w:bCs/>
          <w:sz w:val="22"/>
          <w:szCs w:val="22"/>
        </w:rPr>
        <w:t>„Usługi leśne 2022 - szóste postępowanie” - SA.270.11.2022</w:t>
      </w:r>
    </w:p>
    <w:p w14:paraId="0AE0BDEC" w14:textId="77777777" w:rsidR="0056029C" w:rsidRPr="003E1569" w:rsidRDefault="0056029C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80DD2F4" w14:textId="65629229" w:rsidR="000E1C88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5F4AE3D8" w14:textId="4C8D536F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713B6E0" w14:textId="5EF70038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……………………………………………….</w:t>
      </w:r>
    </w:p>
    <w:p w14:paraId="67D6996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2EC757C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BD00290" w14:textId="77777777" w:rsidR="005140EF" w:rsidRPr="005140EF" w:rsidRDefault="005140EF" w:rsidP="005140E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>oświadczam, że informacje zawarte w oświadczeniu, o którym mowa w art. 125 ust. 1 ustawy  z dnia 11 września 2019 r. (tekst jedn.: Dz. U. z 2021 r. poz. 1129 z późn. zm. - „PZP”) przedłożonym wraz z ofertą przez Wykonawcę, są aktualne w zakresie podstaw wykluczenia z postępowania wskazanych przez Zamawiającego, o których mowa w:</w:t>
      </w:r>
    </w:p>
    <w:p w14:paraId="355E99C4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>art. 108 ust. 1 pkt 3 PZP,</w:t>
      </w:r>
    </w:p>
    <w:p w14:paraId="47BD7C1D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505CBE47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 xml:space="preserve">art. 108 ust. 1 pkt 5 PZP, dotyczących zawarcia z innymi wykonawcami porozumienia mającego na celu zakłócenie konkurencji, </w:t>
      </w:r>
    </w:p>
    <w:p w14:paraId="139A7831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>art. 108 ust. 1 pkt 6 PZP,</w:t>
      </w:r>
    </w:p>
    <w:p w14:paraId="36F42BCA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>art. 109 ust. 1 pkt 1 PZP, odnośnie do naruszenia obowiązków dotyczących płatności podatków i opłat lokalnych, o których mowa w ustawie z dnia 12 stycznia 1991 r. o podatkach i opłatach lokalnych (tekst jedn. Dz. U. z 2019 r. poz. 1170 z późn. zm.),</w:t>
      </w:r>
    </w:p>
    <w:p w14:paraId="7266F744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 xml:space="preserve">art. 109 ust. 1 pkt 2 lit b) PZP, dotyczących ukarania za wykroczenie, za które wymierzono karę ograniczenia wolności lub karę grzywny, </w:t>
      </w:r>
    </w:p>
    <w:p w14:paraId="3E8824C3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 xml:space="preserve">art. 109 ust. 1 pkt 2 lit c PZP, </w:t>
      </w:r>
    </w:p>
    <w:p w14:paraId="237F8A02" w14:textId="77777777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>art. 109 ust. 1 pkt 3 PZP, dotyczących ukarania za wykroczenie, za które wymierzono karę ograniczenia wolności lub karę grzywny,</w:t>
      </w:r>
    </w:p>
    <w:p w14:paraId="6E7C79D8" w14:textId="5014977F" w:rsid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5140EF">
        <w:rPr>
          <w:rFonts w:ascii="Arial" w:hAnsi="Arial" w:cs="Arial"/>
          <w:bCs/>
          <w:sz w:val="22"/>
          <w:szCs w:val="22"/>
        </w:rPr>
        <w:t>art. 109 ust. 1 pkt 5 i 7-10 PZP</w:t>
      </w:r>
      <w:r>
        <w:rPr>
          <w:rFonts w:ascii="Arial" w:hAnsi="Arial" w:cs="Arial"/>
          <w:bCs/>
          <w:sz w:val="22"/>
          <w:szCs w:val="22"/>
        </w:rPr>
        <w:t>,</w:t>
      </w:r>
    </w:p>
    <w:p w14:paraId="01DF1F28" w14:textId="5DCD28FF" w:rsidR="005140EF" w:rsidRPr="005140EF" w:rsidRDefault="005140EF" w:rsidP="005140EF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art. 7 ustawy </w:t>
      </w:r>
      <w:r w:rsidRPr="005140EF">
        <w:rPr>
          <w:rFonts w:ascii="Arial" w:hAnsi="Arial" w:cs="Arial"/>
          <w:bCs/>
          <w:sz w:val="22"/>
          <w:szCs w:val="22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sz w:val="22"/>
          <w:szCs w:val="22"/>
        </w:rPr>
        <w:t>.</w:t>
      </w:r>
    </w:p>
    <w:p w14:paraId="2E63EB43" w14:textId="4FD7F79D" w:rsidR="000E1C88" w:rsidRDefault="000E1C88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B43265E" w14:textId="77777777" w:rsidR="000620A0" w:rsidRPr="003E1569" w:rsidRDefault="000620A0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22F9ADD1" w:rsidR="0056029C" w:rsidRPr="003E1569" w:rsidRDefault="0056029C" w:rsidP="003E1569">
      <w:pPr>
        <w:spacing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________________________________</w:t>
      </w:r>
      <w:r w:rsidRPr="003E1569">
        <w:rPr>
          <w:rFonts w:ascii="Arial" w:hAnsi="Arial" w:cs="Arial"/>
          <w:bCs/>
          <w:sz w:val="22"/>
          <w:szCs w:val="22"/>
        </w:rPr>
        <w:br/>
        <w:t>(podpis)</w:t>
      </w:r>
    </w:p>
    <w:p w14:paraId="1B019670" w14:textId="77777777" w:rsidR="0056029C" w:rsidRPr="003E1569" w:rsidRDefault="0056029C" w:rsidP="003E156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704BEE51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t>W przypadku, gdy dokument dotyczy wykonawcy, to może być przekazany:</w:t>
      </w:r>
      <w:r w:rsidRPr="005140EF">
        <w:rPr>
          <w:rFonts w:ascii="Arial" w:hAnsi="Arial" w:cs="Arial"/>
          <w:bCs/>
          <w:i/>
        </w:rPr>
        <w:tab/>
      </w:r>
    </w:p>
    <w:p w14:paraId="2C028BD8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</w:p>
    <w:p w14:paraId="769AC62F" w14:textId="12BCF6C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t xml:space="preserve">(1) w postaci elektronicznej opatrzonej kwalifikowanym podpisem elektronicznym przez wykonawcę lub </w:t>
      </w:r>
      <w:r w:rsidRPr="005140EF">
        <w:rPr>
          <w:rFonts w:ascii="Arial" w:hAnsi="Arial" w:cs="Arial"/>
          <w:bCs/>
          <w:i/>
        </w:rPr>
        <w:tab/>
      </w:r>
    </w:p>
    <w:p w14:paraId="2AB1FF92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p w14:paraId="4EB14F4E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</w:p>
    <w:p w14:paraId="033C4CEA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t>W przypadku, gdy dokument dotyczy podmiotu udostępniającego zasoby, to może być przekazany:</w:t>
      </w:r>
    </w:p>
    <w:p w14:paraId="3B5F5DDD" w14:textId="77777777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</w:p>
    <w:p w14:paraId="3CF78274" w14:textId="058968A4" w:rsidR="005140EF" w:rsidRPr="005140EF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t xml:space="preserve">(1) w postaci elektronicznej opatrzonej kwalifikowanym podpisem elektronicznym przez podmiot udostępniający zasoby lub </w:t>
      </w:r>
      <w:r w:rsidRPr="005140EF">
        <w:rPr>
          <w:rFonts w:ascii="Arial" w:hAnsi="Arial" w:cs="Arial"/>
          <w:bCs/>
          <w:i/>
        </w:rPr>
        <w:tab/>
      </w:r>
    </w:p>
    <w:p w14:paraId="7984A3E0" w14:textId="7E546052" w:rsidR="0056029C" w:rsidRPr="000620A0" w:rsidRDefault="005140EF" w:rsidP="005140EF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5140EF">
        <w:rPr>
          <w:rFonts w:ascii="Arial" w:hAnsi="Arial" w:cs="Arial"/>
          <w:bCs/>
          <w:i/>
        </w:rPr>
        <w:t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</w:t>
      </w:r>
    </w:p>
    <w:sectPr w:rsidR="0056029C" w:rsidRPr="000620A0" w:rsidSect="003E156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20F71" w14:textId="77777777" w:rsidR="00722D5B" w:rsidRDefault="00722D5B">
      <w:r>
        <w:separator/>
      </w:r>
    </w:p>
  </w:endnote>
  <w:endnote w:type="continuationSeparator" w:id="0">
    <w:p w14:paraId="5F992D4F" w14:textId="77777777" w:rsidR="00722D5B" w:rsidRDefault="00722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04831C3C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257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E9DFC" w14:textId="77777777" w:rsidR="00722D5B" w:rsidRDefault="00722D5B">
      <w:r>
        <w:separator/>
      </w:r>
    </w:p>
  </w:footnote>
  <w:footnote w:type="continuationSeparator" w:id="0">
    <w:p w14:paraId="55CF4CA8" w14:textId="77777777" w:rsidR="00722D5B" w:rsidRDefault="00722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0785A"/>
    <w:multiLevelType w:val="hybridMultilevel"/>
    <w:tmpl w:val="ABEAA580"/>
    <w:lvl w:ilvl="0" w:tplc="EC1EC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9C64778"/>
    <w:multiLevelType w:val="hybridMultilevel"/>
    <w:tmpl w:val="F864A794"/>
    <w:lvl w:ilvl="0" w:tplc="EC1EC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918279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8627224">
    <w:abstractNumId w:val="3"/>
    <w:lvlOverride w:ilvl="0">
      <w:startOverride w:val="1"/>
    </w:lvlOverride>
  </w:num>
  <w:num w:numId="3" w16cid:durableId="1849296914">
    <w:abstractNumId w:val="4"/>
    <w:lvlOverride w:ilvl="0">
      <w:startOverride w:val="1"/>
    </w:lvlOverride>
  </w:num>
  <w:num w:numId="4" w16cid:durableId="1380862347">
    <w:abstractNumId w:val="5"/>
    <w:lvlOverride w:ilvl="0">
      <w:startOverride w:val="1"/>
    </w:lvlOverride>
  </w:num>
  <w:num w:numId="5" w16cid:durableId="974331756">
    <w:abstractNumId w:val="2"/>
  </w:num>
  <w:num w:numId="6" w16cid:durableId="1295988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5A6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0A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A86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1C88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FA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958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57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569"/>
    <w:rsid w:val="003E17BD"/>
    <w:rsid w:val="003E493D"/>
    <w:rsid w:val="003E5F62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0EF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1673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2D5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3B19"/>
    <w:rsid w:val="007741B1"/>
    <w:rsid w:val="007757F6"/>
    <w:rsid w:val="00775EDD"/>
    <w:rsid w:val="00776763"/>
    <w:rsid w:val="00776A75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AFA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DEC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AF0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65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67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5B1B"/>
    <w:rsid w:val="00E7084A"/>
    <w:rsid w:val="00E7097B"/>
    <w:rsid w:val="00E73E08"/>
    <w:rsid w:val="00E80268"/>
    <w:rsid w:val="00E80449"/>
    <w:rsid w:val="00E8295C"/>
    <w:rsid w:val="00E82BAC"/>
    <w:rsid w:val="00E830E6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EA5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90F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Jurkiewicz</cp:lastModifiedBy>
  <cp:revision>4</cp:revision>
  <cp:lastPrinted>2017-05-23T10:32:00Z</cp:lastPrinted>
  <dcterms:created xsi:type="dcterms:W3CDTF">2022-05-31T06:40:00Z</dcterms:created>
  <dcterms:modified xsi:type="dcterms:W3CDTF">2022-08-31T08:50:00Z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